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5706" w:rsidRDefault="008E5706" w:rsidP="008E5706">
      <w:pPr>
        <w:pStyle w:val="a3"/>
      </w:pPr>
      <w:r>
        <w:t xml:space="preserve">Исследования современных педагогов и психологов указывают на то, что творческие процессы обнаруживаются уже в раннем детстве. </w:t>
      </w:r>
      <w:proofErr w:type="spellStart"/>
      <w:r>
        <w:t>Выготский</w:t>
      </w:r>
      <w:proofErr w:type="spellEnd"/>
      <w:r>
        <w:t xml:space="preserve"> Л.С. считает, что одним из важных вопросов детской педагогики и психологии является вопрос о творчестве у детей, о развитии этого творчества и о значении творческой работы для общего развития и созревания ребёнка (2, С.7). Уже в самом раннем детстве можно увидеть проявления творческих процессов, которые наиболее ярко просматриваются в играх детей. Игра ребёнка - это не простое воспоминание о пережитом. Это творческая переработка пережитых впечатлений, комбинирование их и построение из них действительности, отвечающей запросам и влечениям самого ребёнка. Дети могут воображать езду на лошади, сидя на деревянной палке верхом, перевоплощаться в моряков, продавцов, космонавтов и т.д. в сюжетно-ролевых играх. Это является примером самого настоящего детского творчества. </w:t>
      </w:r>
    </w:p>
    <w:p w:rsidR="008E5706" w:rsidRDefault="008E5706" w:rsidP="008E5706">
      <w:pPr>
        <w:pStyle w:val="a3"/>
      </w:pPr>
      <w:r>
        <w:t>В отечественной и зарубежной педагогике и психологии считается, что дошкольный возраст является сенситивным для развития детского творчества. Это связано с особенностями протекания отдельных психических процессов, которые оказывают влияние на внутреннюю позицию ребёнка, на его отношение к окружающему. Поэтому решение проблемы развития творчества начинается с раннего детства.</w:t>
      </w:r>
    </w:p>
    <w:p w:rsidR="008E5706" w:rsidRDefault="008E5706" w:rsidP="008E5706">
      <w:pPr>
        <w:pStyle w:val="a3"/>
      </w:pPr>
      <w:r>
        <w:t xml:space="preserve">Как отмечает </w:t>
      </w:r>
      <w:proofErr w:type="spellStart"/>
      <w:r>
        <w:t>Т.Н.Доронова</w:t>
      </w:r>
      <w:proofErr w:type="spellEnd"/>
      <w:r>
        <w:t>, у детей в возрасте 6-7 лет происходит резкое снижение интереса к творческой деятельности. Это можно объяснить тем, что в связи с общим развитием и накоплением своего опыта у детей появляется адекватная самооценка. Они стесняются своих работ, если что-либо не получается, отказываются показывать их окружающим. В результате у ребенка может появиться неуверенность в себе и своих возможностях, что отрицательно сказывается на развитии его творческих способностей, а также и на общем психическом развитии и эмоциональном благополучии.</w:t>
      </w:r>
    </w:p>
    <w:p w:rsidR="008E5706" w:rsidRDefault="008E5706" w:rsidP="008E5706">
      <w:pPr>
        <w:pStyle w:val="a3"/>
      </w:pPr>
      <w:r>
        <w:t>И всё же многие педагоги считают период дошкольного детства благоприятным для развития детского творчества, а рисование, лепка, игра рассматривается учёными и педагогами как важнейшие сферы детской деятельности для развития общего психического развития ребёнка и формирования специальных умений и навыков, так необходимых для его успешного обучения в школе.</w:t>
      </w:r>
    </w:p>
    <w:p w:rsidR="008E5706" w:rsidRDefault="008E5706"/>
    <w:p w:rsidR="008E5706" w:rsidRDefault="008E5706" w:rsidP="008E5706"/>
    <w:p w:rsidR="008E5706" w:rsidRDefault="008E5706" w:rsidP="008E5706">
      <w:pPr>
        <w:pStyle w:val="a3"/>
      </w:pPr>
      <w:r>
        <w:t>Развитие творческих способностей - одна из важных задач, которую необходимо решать, обучая дошкольников рисованию, лепке, аппликации. И начинать это нужно с младшего возраста.</w:t>
      </w:r>
    </w:p>
    <w:p w:rsidR="008E5706" w:rsidRDefault="008E5706" w:rsidP="008E5706">
      <w:pPr>
        <w:pStyle w:val="a3"/>
      </w:pPr>
      <w:r>
        <w:t xml:space="preserve">В младшем дошкольном возрасте формируется первичная форма творческой деятельности. Дети овладевают изобразительными умениями в результате их введения в определённую ситуацию. В 2-3 года они не просто рисуют мазки, штрихи, различные очертания форм, а передают ими окружающие явления (например, «Дождик идёт», «Насыплем цыплятам зёрен»). </w:t>
      </w:r>
    </w:p>
    <w:p w:rsidR="008E5706" w:rsidRDefault="008E5706" w:rsidP="008E5706">
      <w:pPr>
        <w:pStyle w:val="a3"/>
      </w:pPr>
      <w:r>
        <w:t xml:space="preserve">Становление изобразительной деятельности и конструирования начинается с воспитания интереса к этим видам деятельности, заинтересованности в их процессе и результате. На начальных этапах обучение направлено на формирование способов обследования предметов, развитие зрительно-двигательной координации, совершенствование ручной моторики. Дети учатся анализировать предметы, их свойства и качества, а затем </w:t>
      </w:r>
      <w:r>
        <w:lastRenderedPageBreak/>
        <w:t>передавать особенности предметов и явлений окружающего мира посредством рисунка, лепки, аппликации, конструкций.</w:t>
      </w:r>
    </w:p>
    <w:p w:rsidR="008E5706" w:rsidRDefault="008E5706" w:rsidP="008E5706">
      <w:pPr>
        <w:pStyle w:val="a3"/>
      </w:pPr>
      <w:r>
        <w:t xml:space="preserve">Изобразительная деятельность и конструирование </w:t>
      </w:r>
      <w:proofErr w:type="gramStart"/>
      <w:r>
        <w:t>связаны</w:t>
      </w:r>
      <w:proofErr w:type="gramEnd"/>
      <w:r>
        <w:t xml:space="preserve"> с занятиями по сенсорному воспитанию, ознакомлению с окружающим, обучению игре. На занятиях по изобразительной и конструктивной деятельности проводится специальная работа по речевому развитию детей, что в свою очередь способствует развитию представлений и наглядных форм мышления. Основной формой обучения изобразительной деятельности и конструированию являются фронтальные и индивидуальные занятия, на которых ведущая роль принадлежит воспитателю. Большой коррекционной эффективности в процессе обучения можно достичь при проведении занятий с использованием смешанных техник изображения предметов и явлений реального мира. Сочетание рисования красками с обрывной аппликацией, использование разнообразной клеевой техники, создание коллажей и другие виды работы создают условия для возникновения и реализации радостных, непосредственных эмоций, имеющих ярко выраженные индивидуальные проявления. </w:t>
      </w:r>
      <w:proofErr w:type="gramStart"/>
      <w:r>
        <w:t xml:space="preserve">Занятия ручным трудом, особенно работа с природными материалами (глина, песок, вода, объекты живой природы -- листья, ветки, семена, ракушки, шишки, желуди и др.), развивает полимодальные ощущения и представления у детей, активизируя их познавательную, личностную и </w:t>
      </w:r>
      <w:proofErr w:type="spellStart"/>
      <w:r>
        <w:t>мотивационно-образующую</w:t>
      </w:r>
      <w:proofErr w:type="spellEnd"/>
      <w:r>
        <w:t xml:space="preserve"> сферу.</w:t>
      </w:r>
      <w:proofErr w:type="gramEnd"/>
      <w:r>
        <w:t xml:space="preserve"> Работа с бумагой, с тканью различной фактуры, нитками, веревками создает предпосылки для освоения элементов трудовой деятельности. Занимаясь предметной деятельностью, ребенок овладевает элементами трудовой деятельности, что побуждает его к овладению новым уровнем предметных и орудийных действий.</w:t>
      </w:r>
    </w:p>
    <w:p w:rsidR="008E5706" w:rsidRDefault="008E5706" w:rsidP="008E5706"/>
    <w:p w:rsidR="008E5706" w:rsidRDefault="008E5706" w:rsidP="008E5706">
      <w:pPr>
        <w:pStyle w:val="a3"/>
      </w:pPr>
      <w:r>
        <w:t>Интеграция вносит существенные коррективы в соотношении изучения нескольких разделов учебной деятельности, так как меняется логическая структура прохождения разделов программы, и тем сокращается время, отведенное на изучение отдельных вопросов за счет снятия повторов в том или другом предмете, что дает возможность активнее использовать игровые формы работы на занятиях.</w:t>
      </w:r>
    </w:p>
    <w:p w:rsidR="008E5706" w:rsidRDefault="008E5706" w:rsidP="008E5706">
      <w:pPr>
        <w:pStyle w:val="a3"/>
      </w:pPr>
      <w:r>
        <w:t>Интеграция в содержании занятий выполняет 2 основные функции: содержательную и формальную.</w:t>
      </w:r>
    </w:p>
    <w:p w:rsidR="008E5706" w:rsidRDefault="008E5706" w:rsidP="008E5706">
      <w:pPr>
        <w:pStyle w:val="a3"/>
      </w:pPr>
      <w:r>
        <w:t>Таким образом, интегрированные занятия в большей мере отвечают концепции личностно-ориентированного обучения и способствуют развитию личности ребенка, в то время как одновидовые занятия ориентированы на развитие деятельности.</w:t>
      </w:r>
    </w:p>
    <w:p w:rsidR="00AE01C1" w:rsidRDefault="00AE01C1" w:rsidP="008E5706"/>
    <w:p w:rsidR="0097293C" w:rsidRPr="00AE01C1" w:rsidRDefault="00AE01C1" w:rsidP="00AE01C1">
      <w:r>
        <w:t>Художественное творчество является мощным механизмом духовного преображения действительности и стимулом самореализации личности в культурном пространстве. Оно формирует культурологическое самосознание индивидуума, помогает человеку понять мир и самого себя, даёт ему возможность возвысить достигнутую ранее ступень культурного развития, эмоционально обогащает и устремляет жить «по законам красоты».</w:t>
      </w:r>
    </w:p>
    <w:sectPr w:rsidR="0097293C" w:rsidRPr="00AE01C1" w:rsidSect="00972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8E5706"/>
    <w:rsid w:val="008E5706"/>
    <w:rsid w:val="0097293C"/>
    <w:rsid w:val="00AE01C1"/>
    <w:rsid w:val="00EB0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9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E57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9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2010-05-12T14:37:00Z</cp:lastPrinted>
  <dcterms:created xsi:type="dcterms:W3CDTF">2010-05-12T13:47:00Z</dcterms:created>
  <dcterms:modified xsi:type="dcterms:W3CDTF">2010-05-12T14:39:00Z</dcterms:modified>
</cp:coreProperties>
</file>